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E5083E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E5083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5083E">
        <w:rPr>
          <w:rFonts w:ascii="Century" w:hAnsi="Century"/>
          <w:b/>
          <w:sz w:val="24"/>
          <w:szCs w:val="24"/>
        </w:rPr>
        <w:t>Жбадинській Катерині Миколаївні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5083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5083E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E5083E">
        <w:rPr>
          <w:rFonts w:ascii="Century" w:hAnsi="Century"/>
          <w:sz w:val="24"/>
          <w:szCs w:val="24"/>
        </w:rPr>
        <w:t>Жбадинській Катерині Миколаївні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5083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5083E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5083E">
        <w:rPr>
          <w:rFonts w:ascii="Century" w:hAnsi="Century"/>
          <w:sz w:val="24"/>
          <w:szCs w:val="24"/>
        </w:rPr>
        <w:t>ФОП Тимоць В.Я.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5083E">
        <w:rPr>
          <w:rFonts w:ascii="Century" w:hAnsi="Century"/>
          <w:bCs/>
          <w:sz w:val="24"/>
          <w:szCs w:val="24"/>
        </w:rPr>
        <w:t>Жбадинській Катерині Миколаївні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083E">
        <w:rPr>
          <w:rFonts w:ascii="Century" w:hAnsi="Century"/>
          <w:bCs/>
          <w:sz w:val="24"/>
          <w:szCs w:val="24"/>
        </w:rPr>
        <w:t>1,3476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5083E">
        <w:rPr>
          <w:rFonts w:ascii="Century" w:hAnsi="Century"/>
          <w:bCs/>
          <w:sz w:val="24"/>
          <w:szCs w:val="24"/>
        </w:rPr>
        <w:t>4620989100:01:000:0016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508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083E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E5083E">
        <w:rPr>
          <w:rFonts w:ascii="Century" w:hAnsi="Century"/>
          <w:bCs/>
          <w:sz w:val="24"/>
          <w:szCs w:val="24"/>
        </w:rPr>
        <w:t>Жбадинській Катерині Миколаївні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083E">
        <w:rPr>
          <w:rFonts w:ascii="Century" w:hAnsi="Century"/>
          <w:bCs/>
          <w:sz w:val="24"/>
          <w:szCs w:val="24"/>
        </w:rPr>
        <w:t>1,3476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5083E">
        <w:rPr>
          <w:rFonts w:ascii="Century" w:hAnsi="Century"/>
          <w:bCs/>
          <w:sz w:val="24"/>
          <w:szCs w:val="24"/>
        </w:rPr>
        <w:t>4620989100:01:000:0016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08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083E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E5083E">
        <w:rPr>
          <w:rFonts w:ascii="Century" w:hAnsi="Century"/>
          <w:bCs/>
          <w:sz w:val="24"/>
          <w:szCs w:val="24"/>
        </w:rPr>
        <w:t>Жбадинській Катерині Миколаївні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83E" w:rsidRDefault="00E5083E" w:rsidP="00381483">
      <w:pPr>
        <w:spacing w:after="0" w:line="240" w:lineRule="auto"/>
      </w:pPr>
      <w:r>
        <w:separator/>
      </w:r>
    </w:p>
  </w:endnote>
  <w:endnote w:type="continuationSeparator" w:id="0">
    <w:p w:rsidR="00E5083E" w:rsidRDefault="00E508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83E" w:rsidRDefault="00E5083E" w:rsidP="00381483">
      <w:pPr>
        <w:spacing w:after="0" w:line="240" w:lineRule="auto"/>
      </w:pPr>
      <w:r>
        <w:separator/>
      </w:r>
    </w:p>
  </w:footnote>
  <w:footnote w:type="continuationSeparator" w:id="0">
    <w:p w:rsidR="00E5083E" w:rsidRDefault="00E508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083E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